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A83" w:rsidRDefault="00C00BA2">
      <w:pPr>
        <w:pStyle w:val="First"/>
        <w:sectPr w:rsidR="004F7A83">
          <w:headerReference w:type="default" r:id="rId9"/>
          <w:footerReference w:type="default" r:id="rId10"/>
          <w:pgSz w:w="11906" w:h="16838" w:code="9"/>
          <w:pgMar w:top="3232" w:right="1418" w:bottom="1134" w:left="1418" w:header="709" w:footer="454" w:gutter="0"/>
          <w:cols w:space="708"/>
          <w:docGrid w:linePitch="360"/>
        </w:sect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3" o:spid="_x0000_s1026" type="#_x0000_t202" style="position:absolute;margin-left:406.05pt;margin-top:31.65pt;width:144.55pt;height:35.7pt;z-index:251678720;visibility:visible;mso-position-horizontal-relative:page;mso-position-vertical-relative:page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" filled="f" stroked="f" strokeweight=".5pt">
            <v:path arrowok="t"/>
            <v:textbox inset="0,0,0,0">
              <w:txbxContent>
                <w:p w:rsidR="004F7A83" w:rsidRDefault="00C00BA2">
                  <w:pPr>
                    <w:pStyle w:val="TitelC"/>
                  </w:pPr>
                  <w:r>
                    <w:t>Pressemitteilung</w:t>
                  </w:r>
                </w:p>
              </w:txbxContent>
            </v:textbox>
            <w10:wrap anchorx="page" anchory="page"/>
          </v:shape>
        </w:pict>
      </w:r>
    </w:p>
    <w:sdt>
      <w:sdtPr>
        <w:rPr>
          <w:rStyle w:val="berschrift1Zchn"/>
        </w:rPr>
        <w:id w:val="1340269008"/>
        <w:lock w:val="sdtLocked"/>
        <w:placeholder>
          <w:docPart w:val="B8A28DDC670DD9418A5CDB41EE48B60F"/>
        </w:placeholder>
      </w:sdtPr>
      <w:sdtEndPr>
        <w:rPr>
          <w:rStyle w:val="Absatz-Standardschriftart"/>
          <w:rFonts w:eastAsiaTheme="minorHAnsi" w:cs="Times New Roman"/>
          <w:b w:val="0"/>
          <w:bCs w:val="0"/>
          <w:color w:val="auto"/>
          <w:position w:val="0"/>
          <w:sz w:val="22"/>
          <w:szCs w:val="24"/>
        </w:rPr>
      </w:sdtEndPr>
      <w:sdtContent>
        <w:p w:rsidR="004F7A83" w:rsidRDefault="00C00BA2">
          <w:pPr>
            <w:spacing w:line="240" w:lineRule="auto"/>
          </w:pPr>
          <w:r>
            <w:rPr>
              <w:rFonts w:eastAsiaTheme="majorEastAsia" w:cstheme="majorBidi"/>
              <w:b/>
              <w:bCs/>
              <w:color w:val="000000" w:themeColor="text1"/>
              <w:position w:val="8"/>
              <w:sz w:val="36"/>
              <w:szCs w:val="28"/>
            </w:rPr>
            <w:t>Buchung per Mausklick: Aftermarket TrainingsCenter startet</w:t>
          </w:r>
          <w:r>
            <w:t xml:space="preserve"> </w:t>
          </w:r>
          <w:r>
            <w:rPr>
              <w:rFonts w:eastAsiaTheme="majorEastAsia" w:cstheme="majorBidi"/>
              <w:b/>
              <w:bCs/>
              <w:color w:val="000000" w:themeColor="text1"/>
              <w:position w:val="8"/>
              <w:sz w:val="36"/>
              <w:szCs w:val="28"/>
            </w:rPr>
            <w:t xml:space="preserve">neues Online-Portal </w:t>
          </w:r>
          <w:hyperlink r:id="rId11" w:history="1">
            <w:r>
              <w:rPr>
                <w:rStyle w:val="Hyperlink"/>
                <w:rFonts w:eastAsiaTheme="majorEastAsia" w:cstheme="majorBidi"/>
                <w:b/>
                <w:bCs/>
                <w:position w:val="8"/>
                <w:sz w:val="36"/>
                <w:szCs w:val="28"/>
                <w:u w:val="none"/>
              </w:rPr>
              <w:t>morecontinental.com</w:t>
            </w:r>
          </w:hyperlink>
        </w:p>
      </w:sdtContent>
    </w:sdt>
    <w:p w:rsidR="004F7A83" w:rsidRDefault="00C00BA2">
      <w:pPr>
        <w:pStyle w:val="VorlaufBullet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Zeitsparend: Buchung und Verwaltung von Trainings erstmals online möglich</w:t>
      </w:r>
    </w:p>
    <w:p w:rsidR="004F7A83" w:rsidRDefault="00C00BA2">
      <w:pPr>
        <w:pStyle w:val="VorlaufBullet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Komfortabel: Website ist auch auf Smartphones und Tablet-PCs leicht zu nutzen</w:t>
      </w:r>
    </w:p>
    <w:p w:rsidR="004F7A83" w:rsidRDefault="00C00BA2">
      <w:pPr>
        <w:pStyle w:val="VorlaufBullet"/>
        <w:rPr>
          <w:rFonts w:cs="Arial"/>
          <w:bCs/>
          <w:iCs/>
          <w:szCs w:val="22"/>
        </w:rPr>
      </w:pPr>
      <w:r>
        <w:t>Neu: Kursangebot 201</w:t>
      </w:r>
      <w:r>
        <w:t>6 mit Lichttechnik und Fahrerassistenzsystemen</w:t>
      </w:r>
    </w:p>
    <w:p w:rsidR="004F7A83" w:rsidRDefault="00C00BA2">
      <w:r>
        <w:t xml:space="preserve">Frankfurt, 2. Februar 2016 – Werkstätten und Kfz-Mechaniker, die ein Aftermarket Training von Continental buchen möchten, sind nicht länger auf das Telefon oder Faxgerät angewiesen: Mit dem neuen Online-Portal </w:t>
      </w:r>
      <w:hyperlink r:id="rId12" w:history="1">
        <w:r>
          <w:rPr>
            <w:rStyle w:val="Hyperlink"/>
            <w:u w:val="none"/>
          </w:rPr>
          <w:t>morecontinental.com</w:t>
        </w:r>
      </w:hyperlink>
      <w:r>
        <w:t xml:space="preserve"> ist die Anmeldung und Verwaltung von Kursen erstmals auch per Mausklick möglich. Teilnehmer sparen so wertvolle Zeit. Ein weiterer Vorteil: Im persönlichen Log-in-Bereich können sie ihren individuellen Trainingsstatus jederzeit auf ei</w:t>
      </w:r>
      <w:r>
        <w:t>nen Blick erfassen.</w:t>
      </w:r>
    </w:p>
    <w:p w:rsidR="004F7A83" w:rsidRDefault="00C00BA2">
      <w:r>
        <w:t xml:space="preserve">Das neue Online-Portal bietet sowohl einen Firmen-Account, zum Beispiel für freie Werkstätten, als auch eine Registrierung als Einzelperson, etwa für Kfz-Mechaniker, die sich dann ihrem Arbeitgeber zuordnen können. „Exzellenter Service </w:t>
      </w:r>
      <w:r>
        <w:t>ist das A und O beim Aftermarket TrainingsCenter von Continental. Hierauf zahlt auch unser neues, hochmodernes Online-Portal ein. Wir planen, die Website zu einem zentralen Kommunikationstool für Werkstätten weiter auszubauen“, erklärt Tobias Stephan, Leit</w:t>
      </w:r>
      <w:r>
        <w:t>er des Aftermarket TrainingsCenters von Continental.</w:t>
      </w:r>
    </w:p>
    <w:p w:rsidR="004F7A83" w:rsidRDefault="00C00BA2">
      <w:pPr>
        <w:rPr>
          <w:b/>
        </w:rPr>
      </w:pPr>
      <w:r>
        <w:rPr>
          <w:b/>
        </w:rPr>
        <w:t>Ideal für Smartphone und Tablet</w:t>
      </w:r>
    </w:p>
    <w:p w:rsidR="004F7A83" w:rsidRDefault="00C00BA2">
      <w:r>
        <w:t xml:space="preserve">Wer sich kostenfrei auf </w:t>
      </w:r>
      <w:hyperlink r:id="rId13" w:history="1">
        <w:r>
          <w:rPr>
            <w:rStyle w:val="Hyperlink"/>
            <w:u w:val="none"/>
          </w:rPr>
          <w:t>morecontinental.com</w:t>
        </w:r>
      </w:hyperlink>
      <w:r>
        <w:t xml:space="preserve"> registriert, kann nicht nur Trainings buchen und verwalten, sondern auch an Marketingaktionen teilnehmen sowie Geschäftsausstattung oder Werbeartikel bestellen. Der „Orientierungs-Check“, ein kurzer Online-Test, bietet darüber hinaus die Möglichkeit, schn</w:t>
      </w:r>
      <w:r>
        <w:t>ell und einfach den persönlichen Wissensstand zu bestimmen, und übermittelt im Anschluss eine Trainingsempfehlung.</w:t>
      </w:r>
    </w:p>
    <w:p w:rsidR="004F7A83" w:rsidRDefault="00C00BA2">
      <w:pPr>
        <w:rPr>
          <w:b/>
          <w:lang w:bidi="de-DE"/>
        </w:rPr>
      </w:pPr>
      <w:r>
        <w:t>Das Design der Website ist für eine mobile Nutzung optimiert und beispielsweise responsiv: Wird das Smartphone oder Tablet gedreht, dann dreh</w:t>
      </w:r>
      <w:r>
        <w:t xml:space="preserve">t sich auch das Online-Portal automatisch mit, zum Beispiel vom Hoch- ins Querformat. Die Seite ist auf Deutsch </w:t>
      </w:r>
      <w:bookmarkStart w:id="0" w:name="_GoBack"/>
      <w:bookmarkEnd w:id="0"/>
      <w:r>
        <w:t>verfügbar, weitere Sprachversionen folgen.</w:t>
      </w:r>
      <w:r>
        <w:rPr>
          <w:b/>
          <w:lang w:bidi="de-DE"/>
        </w:rPr>
        <w:br w:type="page"/>
      </w:r>
    </w:p>
    <w:p w:rsidR="004F7A83" w:rsidRDefault="00C00BA2">
      <w:pPr>
        <w:rPr>
          <w:b/>
          <w:lang w:bidi="de-DE"/>
        </w:rPr>
      </w:pPr>
      <w:r>
        <w:rPr>
          <w:b/>
          <w:lang w:bidi="de-DE"/>
        </w:rPr>
        <w:lastRenderedPageBreak/>
        <w:t>Neues Jahr, neue Trainingsinhalte</w:t>
      </w:r>
    </w:p>
    <w:p w:rsidR="004F7A83" w:rsidRDefault="00C00BA2">
      <w:r>
        <w:t>2016 bietet das Aftermarket TrainingsCenter von Conti</w:t>
      </w:r>
      <w:r>
        <w:t>nental viele neue Fortbildungen rund um die Einsatzgebiete der Markenprodukte von ATE und VDO. So findet zum ersten Mal das Training „Abgasnachbehandlung an Pkw-Dieselmotoren“ statt, ein Expertenkurs rund um Abgasreinigungssysteme, Diagnose- und Wartungsmö</w:t>
      </w:r>
      <w:r>
        <w:t>glichkeiten von DPF-Systemen und die damit verbundene Kundenberatung. Ein weiteres Novum: die Fortbildung „Lichttechnik und Fahrerassistenzsysteme“, die wichtige Grundlagen für die Mobilität von morgen, das autonome Fahren, legt. Darüber hinaus stehen in d</w:t>
      </w:r>
      <w:r>
        <w:t xml:space="preserve">iesem Jahr erstmals Betriebswirtschaft sowie Mitarbeiterführung und -entwicklung für Kfz-Betriebe auf der Trainingsagenda. „Mit unserem umfassenden und hochaktuellen Angebot sind Werkstätten optimal für den herausfordernden Alltag gerüstet und können sich </w:t>
      </w:r>
      <w:r>
        <w:t>durch exzellenten Service und beste Beratung von Wettbewerbern differenzieren“, resümiert Stephan.</w:t>
      </w:r>
    </w:p>
    <w:p w:rsidR="004F7A83" w:rsidRDefault="00C00BA2">
      <w:pPr>
        <w:rPr>
          <w:b/>
        </w:rPr>
      </w:pPr>
      <w:r>
        <w:rPr>
          <w:b/>
        </w:rPr>
        <w:t>3.000 Tage Training im Jahr 2015</w:t>
      </w:r>
    </w:p>
    <w:p w:rsidR="004F7A83" w:rsidRDefault="00C00BA2">
      <w:r>
        <w:t xml:space="preserve">Die Aftermarket Trainings von Continental sind praxisbezogen und modular aufgebaut. Sie finden in den modern eingerichteten </w:t>
      </w:r>
      <w:r>
        <w:t>Trainingscentern in Eschborn, Hannover, Kempten im Allgäu, Berlin und Straubing im Bayerischen Wald statt. 2015 haben alle Teilnehmer der Aftermarket Trainings von Continental zusammen rund 3.000 Tage Training gebucht.</w:t>
      </w:r>
    </w:p>
    <w:p w:rsidR="004F7A83" w:rsidRDefault="00C00BA2">
      <w:r>
        <w:t>Das Trainingsprogramm 2016 ist online</w:t>
      </w:r>
      <w:r>
        <w:t xml:space="preserve"> aufrufbar unter </w:t>
      </w:r>
      <w:hyperlink r:id="rId14" w:history="1">
        <w:r>
          <w:rPr>
            <w:rStyle w:val="Hyperlink"/>
            <w:u w:val="none"/>
          </w:rPr>
          <w:t>morecontinental.com/training</w:t>
        </w:r>
      </w:hyperlink>
    </w:p>
    <w:p w:rsidR="004F7A83" w:rsidRDefault="004F7A83"/>
    <w:p w:rsidR="004F7A83" w:rsidRDefault="00C00BA2">
      <w:pPr>
        <w:rPr>
          <w:rStyle w:val="hps"/>
          <w:rFonts w:cs="Arial"/>
          <w:szCs w:val="22"/>
        </w:rPr>
      </w:pPr>
      <w:r>
        <w:t xml:space="preserve">Bildunterschrift: Das neue </w:t>
      </w:r>
      <w:r>
        <w:rPr>
          <w:bCs/>
        </w:rPr>
        <w:t xml:space="preserve">Online-Portal </w:t>
      </w:r>
      <w:hyperlink r:id="rId15" w:history="1">
        <w:r>
          <w:rPr>
            <w:rStyle w:val="Hyperlink"/>
            <w:bCs/>
            <w:u w:val="none"/>
          </w:rPr>
          <w:t>morecontinental.c</w:t>
        </w:r>
        <w:r>
          <w:rPr>
            <w:rStyle w:val="Hyperlink"/>
            <w:bCs/>
            <w:u w:val="none"/>
          </w:rPr>
          <w:t>om</w:t>
        </w:r>
      </w:hyperlink>
      <w:r>
        <w:rPr>
          <w:bCs/>
        </w:rPr>
        <w:t xml:space="preserve"> macht die Buchung und Verwaltung von Aftermarket Trainings bei Continental noch komfortabler.</w:t>
      </w:r>
      <w:r>
        <w:rPr>
          <w:rStyle w:val="hps"/>
          <w:rFonts w:cs="Arial"/>
          <w:szCs w:val="22"/>
        </w:rPr>
        <w:br w:type="page"/>
      </w:r>
    </w:p>
    <w:p w:rsidR="004F7A83" w:rsidRDefault="00C00BA2">
      <w:pPr>
        <w:pStyle w:val="Boilerplate"/>
        <w:rPr>
          <w:rFonts w:cs="Arial"/>
          <w:szCs w:val="20"/>
        </w:rPr>
      </w:pPr>
      <w:r>
        <w:rPr>
          <w:rFonts w:cs="Arial"/>
          <w:b/>
          <w:szCs w:val="20"/>
        </w:rPr>
        <w:lastRenderedPageBreak/>
        <w:t>Continental</w:t>
      </w:r>
      <w:r>
        <w:rPr>
          <w:rFonts w:cs="Arial"/>
          <w:szCs w:val="20"/>
        </w:rPr>
        <w:t xml:space="preserve"> entwickelt intelligente Technologien für die Mobilität der Menschen und ihrer Güter. Als zuverlässiger Partner bietet der internationale Automobil</w:t>
      </w:r>
      <w:r>
        <w:rPr>
          <w:rFonts w:cs="Arial"/>
          <w:szCs w:val="20"/>
        </w:rPr>
        <w:t xml:space="preserve">zulieferer, Reifenhersteller und Industriepartner nachhaltige, sichere, komfortable, individuelle und erschwingliche Lösungen. Der Konzern erzielte 2015 mit seinen fünf Divisionen Chassis &amp; Safety, Interior, Powertrain, Reifen und ContiTech </w:t>
      </w:r>
      <w:r>
        <w:rPr>
          <w:rFonts w:cs="Arial"/>
          <w:bCs/>
          <w:szCs w:val="20"/>
        </w:rPr>
        <w:t>einen vorläufig</w:t>
      </w:r>
      <w:r>
        <w:rPr>
          <w:rFonts w:cs="Arial"/>
          <w:bCs/>
          <w:szCs w:val="20"/>
        </w:rPr>
        <w:t>en Umsatz von rund 39,2 Milliarden Euro</w:t>
      </w:r>
      <w:r>
        <w:rPr>
          <w:rFonts w:cs="Arial"/>
          <w:szCs w:val="20"/>
        </w:rPr>
        <w:t xml:space="preserve"> und beschäftigt mehr als 208.000 Mitarbeiter in 53 Ländern.</w:t>
      </w:r>
    </w:p>
    <w:p w:rsidR="004F7A83" w:rsidRDefault="00C00BA2">
      <w:pPr>
        <w:pStyle w:val="Boilerplate"/>
        <w:rPr>
          <w:rFonts w:cs="Arial"/>
          <w:szCs w:val="20"/>
        </w:rPr>
      </w:pPr>
      <w:r>
        <w:rPr>
          <w:rFonts w:cs="Arial"/>
          <w:szCs w:val="20"/>
        </w:rPr>
        <w:t xml:space="preserve">In der Division </w:t>
      </w:r>
      <w:r>
        <w:rPr>
          <w:rFonts w:cs="Arial"/>
          <w:b/>
          <w:bCs/>
          <w:szCs w:val="20"/>
        </w:rPr>
        <w:t>Interior</w:t>
      </w:r>
      <w:r>
        <w:rPr>
          <w:rFonts w:cs="Arial"/>
          <w:szCs w:val="20"/>
        </w:rPr>
        <w:t xml:space="preserve"> dreht sich alles um das Informationsmanagement im Fahrzeug und darüber hinaus. Zum Produktspektrum für verschiedene Fahrzeugkategor</w:t>
      </w:r>
      <w:r>
        <w:rPr>
          <w:rFonts w:cs="Arial"/>
          <w:szCs w:val="20"/>
        </w:rPr>
        <w:t xml:space="preserve">ien gehören Instrumente, Multifunktionsanzeigen und </w:t>
      </w:r>
      <w:r>
        <w:rPr>
          <w:rFonts w:cs="Arial"/>
          <w:color w:val="000000"/>
          <w:szCs w:val="20"/>
        </w:rPr>
        <w:t>Head-up-Displays</w:t>
      </w:r>
      <w:r>
        <w:rPr>
          <w:rFonts w:cs="Arial"/>
          <w:szCs w:val="20"/>
        </w:rPr>
        <w:t>, Kontroll- und Steuergeräte, Fahrzeugzugangs- und Reifeninformationssysteme, Radios, Infotainment- und Bediensysteme, Klimabediengeräte, Software , Cockpits sowie Lösungen und Dienste für</w:t>
      </w:r>
      <w:r>
        <w:rPr>
          <w:rFonts w:cs="Arial"/>
          <w:szCs w:val="20"/>
        </w:rPr>
        <w:t xml:space="preserve"> Telematik und Intelligente Transport Systeme. Interior beschäftigt weltweit über 36.000 Mitarbeiter und erzielte 2014 einen Umsatz von rund 7,0 Milliarden Euro.</w:t>
      </w:r>
    </w:p>
    <w:p w:rsidR="004F7A83" w:rsidRDefault="00C00BA2">
      <w:pPr>
        <w:pStyle w:val="Boilerplate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Als Bestandteil der Division Interior sind die Nutzfahrzeug- und Handelsaktivitäten der Contin</w:t>
      </w:r>
      <w:r>
        <w:rPr>
          <w:rFonts w:cs="Arial"/>
          <w:color w:val="000000"/>
          <w:szCs w:val="20"/>
        </w:rPr>
        <w:t xml:space="preserve">ental in der Business Unit </w:t>
      </w:r>
      <w:r>
        <w:rPr>
          <w:rFonts w:cs="Arial"/>
          <w:b/>
          <w:color w:val="000000"/>
          <w:szCs w:val="20"/>
        </w:rPr>
        <w:t>Commercial Vehicles &amp; Aftermarket</w:t>
      </w:r>
      <w:r>
        <w:rPr>
          <w:rFonts w:cs="Arial"/>
          <w:color w:val="000000"/>
          <w:szCs w:val="20"/>
        </w:rPr>
        <w:t xml:space="preserve"> zusammengefasst. Ein globales Netz an Vertriebs- und Servicegesellschaften sorgt für die Nähe zum Kunden vor Ort. Mit den Produktmarken Continental, VDO, ATE, Galfer und Barum bietet der Geschäft</w:t>
      </w:r>
      <w:r>
        <w:rPr>
          <w:rFonts w:cs="Arial"/>
          <w:color w:val="000000"/>
          <w:szCs w:val="20"/>
        </w:rPr>
        <w:t>sbereich elektronische Produkte, Systeme und Dienstleistungen für Nutz- und Spezialfahrzeuge, ein umfangreiches Produktspektrum für Fachwerkstätten sowie Ersatz- und Verschleißteile für den freien Kfz-Teilehandel, markenunabhängige Werkstätten und die Vers</w:t>
      </w:r>
      <w:r>
        <w:rPr>
          <w:rFonts w:cs="Arial"/>
          <w:color w:val="000000"/>
          <w:szCs w:val="20"/>
        </w:rPr>
        <w:t>orgung nach Serienauslauf beim Automobilhersteller.</w:t>
      </w:r>
    </w:p>
    <w:p w:rsidR="004F7A83" w:rsidRDefault="004F7A83">
      <w:pPr>
        <w:pStyle w:val="LinksJournalist"/>
        <w:rPr>
          <w:rFonts w:cs="Arial"/>
          <w:szCs w:val="22"/>
        </w:rPr>
      </w:pPr>
    </w:p>
    <w:p w:rsidR="004F7A83" w:rsidRDefault="004F7A83">
      <w:pPr>
        <w:spacing w:after="0" w:line="240" w:lineRule="auto"/>
        <w:rPr>
          <w:rFonts w:cs="Arial"/>
          <w:szCs w:val="22"/>
        </w:rPr>
      </w:pPr>
    </w:p>
    <w:p w:rsidR="004F7A83" w:rsidRDefault="00C00BA2">
      <w:pPr>
        <w:pStyle w:val="LinksJournalist"/>
        <w:rPr>
          <w:rFonts w:cs="Arial"/>
          <w:szCs w:val="22"/>
        </w:rPr>
      </w:pPr>
      <w:r>
        <w:rPr>
          <w:rFonts w:cs="Arial"/>
          <w:szCs w:val="22"/>
        </w:rPr>
        <w:t xml:space="preserve">Kontakt für Journalisten </w:t>
      </w:r>
      <w:r>
        <w:rPr>
          <w:rFonts w:cs="Arial"/>
          <w:szCs w:val="22"/>
        </w:rPr>
        <w:pict>
          <v:rect id="_x0000_i1025" style="width:481.85pt;height:.35pt" o:hralign="center" o:hrstd="t" o:hrnoshade="t" o:hr="t" fillcolor="black" stroked="f"/>
        </w:pict>
      </w:r>
    </w:p>
    <w:p w:rsidR="004F7A83" w:rsidRDefault="004F7A83">
      <w:pPr>
        <w:pStyle w:val="Zweispaltig"/>
        <w:rPr>
          <w:rFonts w:cs="Arial"/>
          <w:szCs w:val="22"/>
        </w:rPr>
        <w:sectPr w:rsidR="004F7A83">
          <w:headerReference w:type="default" r:id="rId16"/>
          <w:type w:val="continuous"/>
          <w:pgSz w:w="11906" w:h="16838" w:code="9"/>
          <w:pgMar w:top="2835" w:right="851" w:bottom="1134" w:left="1418" w:header="709" w:footer="454" w:gutter="0"/>
          <w:cols w:space="708"/>
          <w:docGrid w:linePitch="360"/>
        </w:sectPr>
      </w:pPr>
    </w:p>
    <w:p w:rsidR="004F7A83" w:rsidRDefault="00C00BA2">
      <w:pPr>
        <w:pStyle w:val="Zweispaltig"/>
        <w:rPr>
          <w:rFonts w:cs="Arial"/>
          <w:szCs w:val="22"/>
        </w:rPr>
      </w:pPr>
      <w:r>
        <w:rPr>
          <w:rFonts w:cs="Arial"/>
          <w:szCs w:val="22"/>
        </w:rPr>
        <w:lastRenderedPageBreak/>
        <w:t>Viviane Loop</w:t>
      </w:r>
    </w:p>
    <w:p w:rsidR="004F7A83" w:rsidRDefault="00C00BA2">
      <w:pPr>
        <w:pStyle w:val="Zweispaltig"/>
        <w:rPr>
          <w:rFonts w:cs="Arial"/>
          <w:szCs w:val="22"/>
        </w:rPr>
      </w:pPr>
      <w:r>
        <w:rPr>
          <w:rFonts w:cs="Arial"/>
          <w:szCs w:val="22"/>
        </w:rPr>
        <w:t>Manager Externe Kommunikation</w:t>
      </w:r>
    </w:p>
    <w:p w:rsidR="004F7A83" w:rsidRDefault="00C00BA2">
      <w:pPr>
        <w:pStyle w:val="Zweispaltig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Commercial Vehicles &amp; Aftermarket</w:t>
      </w:r>
    </w:p>
    <w:p w:rsidR="004F7A83" w:rsidRDefault="00C00BA2">
      <w:pPr>
        <w:pStyle w:val="Zweispaltig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Continental</w:t>
      </w:r>
    </w:p>
    <w:p w:rsidR="004F7A83" w:rsidRDefault="00C00BA2">
      <w:pPr>
        <w:pStyle w:val="Zweispaltig"/>
        <w:rPr>
          <w:lang w:val="en-US"/>
        </w:rPr>
      </w:pPr>
      <w:r>
        <w:rPr>
          <w:lang w:val="en-US"/>
        </w:rPr>
        <w:t>Telefon: +49 69 7603-9406</w:t>
      </w:r>
    </w:p>
    <w:p w:rsidR="004F7A83" w:rsidRDefault="00C00BA2">
      <w:pPr>
        <w:pStyle w:val="Zweispaltig"/>
        <w:rPr>
          <w:rFonts w:cs="Arial"/>
          <w:szCs w:val="22"/>
        </w:rPr>
      </w:pPr>
      <w:r>
        <w:rPr>
          <w:rFonts w:cs="Arial"/>
          <w:szCs w:val="22"/>
        </w:rPr>
        <w:t xml:space="preserve">E-Mail: </w:t>
      </w:r>
      <w:r>
        <w:rPr>
          <w:rFonts w:cs="Arial"/>
          <w:szCs w:val="22"/>
        </w:rPr>
        <w:t>viviane.loop@continental-corporation.com</w:t>
      </w:r>
    </w:p>
    <w:p w:rsidR="004F7A83" w:rsidRDefault="004F7A83">
      <w:pPr>
        <w:pStyle w:val="Zweispaltig"/>
        <w:rPr>
          <w:rFonts w:cs="Arial"/>
          <w:szCs w:val="22"/>
        </w:rPr>
      </w:pPr>
    </w:p>
    <w:p w:rsidR="004F7A83" w:rsidRDefault="004F7A83">
      <w:pPr>
        <w:pStyle w:val="Zweispaltig"/>
        <w:rPr>
          <w:rFonts w:cs="Arial"/>
          <w:szCs w:val="22"/>
        </w:rPr>
      </w:pPr>
    </w:p>
    <w:p w:rsidR="004F7A83" w:rsidRDefault="004F7A83">
      <w:pPr>
        <w:pStyle w:val="Zweispaltig"/>
        <w:rPr>
          <w:rFonts w:cs="Arial"/>
          <w:szCs w:val="22"/>
        </w:rPr>
      </w:pPr>
    </w:p>
    <w:p w:rsidR="004F7A83" w:rsidRDefault="004F7A83">
      <w:pPr>
        <w:pStyle w:val="Zweispaltig"/>
        <w:rPr>
          <w:rFonts w:cs="Arial"/>
          <w:szCs w:val="22"/>
        </w:rPr>
      </w:pPr>
    </w:p>
    <w:p w:rsidR="004F7A83" w:rsidRDefault="004F7A83">
      <w:pPr>
        <w:pStyle w:val="Zweispaltig"/>
        <w:rPr>
          <w:rFonts w:cs="Arial"/>
          <w:szCs w:val="22"/>
        </w:rPr>
      </w:pPr>
    </w:p>
    <w:p w:rsidR="004F7A83" w:rsidRDefault="004F7A83">
      <w:pPr>
        <w:pStyle w:val="Zweispaltig"/>
        <w:rPr>
          <w:rFonts w:cs="Arial"/>
          <w:szCs w:val="22"/>
        </w:rPr>
      </w:pPr>
    </w:p>
    <w:p w:rsidR="004F7A83" w:rsidRDefault="004F7A83">
      <w:pPr>
        <w:pStyle w:val="Zweispaltig"/>
        <w:rPr>
          <w:rFonts w:cs="Arial"/>
          <w:szCs w:val="22"/>
        </w:rPr>
      </w:pPr>
    </w:p>
    <w:p w:rsidR="004F7A83" w:rsidRDefault="004F7A83">
      <w:pPr>
        <w:pStyle w:val="Zweispaltig"/>
        <w:rPr>
          <w:rFonts w:cs="Arial"/>
          <w:szCs w:val="22"/>
        </w:rPr>
        <w:sectPr w:rsidR="004F7A83">
          <w:type w:val="continuous"/>
          <w:pgSz w:w="11906" w:h="16838" w:code="9"/>
          <w:pgMar w:top="2835" w:right="851" w:bottom="1134" w:left="1418" w:header="709" w:footer="454" w:gutter="0"/>
          <w:cols w:num="2" w:space="340"/>
          <w:docGrid w:linePitch="360"/>
        </w:sectPr>
      </w:pPr>
    </w:p>
    <w:p w:rsidR="004F7A83" w:rsidRDefault="00C00BA2">
      <w:pPr>
        <w:pStyle w:val="Zweispaltig"/>
        <w:rPr>
          <w:rFonts w:cs="Arial"/>
          <w:szCs w:val="22"/>
        </w:rPr>
      </w:pPr>
      <w:r>
        <w:rPr>
          <w:rFonts w:cs="Arial"/>
          <w:szCs w:val="22"/>
        </w:rPr>
        <w:lastRenderedPageBreak/>
        <w:pict>
          <v:rect id="_x0000_i1026" style="width:481.85pt;height:.35pt" o:hralign="center" o:hrstd="t" o:hrnoshade="t" o:hr="t" fillcolor="black" stroked="f"/>
        </w:pict>
      </w:r>
    </w:p>
    <w:p w:rsidR="004F7A83" w:rsidRDefault="00C00BA2">
      <w:pPr>
        <w:pStyle w:val="PressText"/>
        <w:rPr>
          <w:rFonts w:cs="Arial"/>
          <w:szCs w:val="20"/>
        </w:rPr>
      </w:pPr>
      <w:r>
        <w:rPr>
          <w:rFonts w:cs="Arial"/>
          <w:szCs w:val="20"/>
        </w:rPr>
        <w:t>Die Pressemitteilung ist in folgenden Sprachen verfügbar: Deutsch</w:t>
      </w:r>
    </w:p>
    <w:p w:rsidR="004F7A83" w:rsidRDefault="004F7A83">
      <w:pPr>
        <w:pStyle w:val="LinksJournalist"/>
        <w:rPr>
          <w:rFonts w:cs="Arial"/>
          <w:szCs w:val="22"/>
        </w:rPr>
      </w:pPr>
    </w:p>
    <w:p w:rsidR="004F7A83" w:rsidRDefault="00C00BA2">
      <w:pPr>
        <w:pStyle w:val="LinksJournalist"/>
        <w:rPr>
          <w:rFonts w:cs="Arial"/>
          <w:szCs w:val="22"/>
        </w:rPr>
      </w:pPr>
      <w:r>
        <w:rPr>
          <w:rFonts w:cs="Arial"/>
          <w:szCs w:val="22"/>
        </w:rPr>
        <w:t>Links</w:t>
      </w:r>
      <w:r>
        <w:rPr>
          <w:rFonts w:cs="Arial"/>
          <w:szCs w:val="22"/>
        </w:rPr>
        <w:pict>
          <v:rect id="_x0000_i1027" style="width:481.85pt;height:.35pt" o:hralign="center" o:hrstd="t" o:hrnoshade="t" o:hr="t" fillcolor="black [3213]" stroked="f"/>
        </w:pict>
      </w:r>
    </w:p>
    <w:p w:rsidR="004F7A83" w:rsidRDefault="004F7A83">
      <w:pPr>
        <w:pStyle w:val="Zweispaltig"/>
        <w:rPr>
          <w:rFonts w:cs="Arial"/>
          <w:szCs w:val="22"/>
        </w:rPr>
        <w:sectPr w:rsidR="004F7A83">
          <w:headerReference w:type="default" r:id="rId17"/>
          <w:type w:val="continuous"/>
          <w:pgSz w:w="11906" w:h="16838" w:code="9"/>
          <w:pgMar w:top="2835" w:right="851" w:bottom="1134" w:left="1418" w:header="709" w:footer="454" w:gutter="0"/>
          <w:cols w:space="708"/>
          <w:docGrid w:linePitch="360"/>
        </w:sectPr>
      </w:pPr>
    </w:p>
    <w:p w:rsidR="004F7A83" w:rsidRDefault="00C00BA2">
      <w:pPr>
        <w:pStyle w:val="Zweispaltig"/>
        <w:rPr>
          <w:rFonts w:cs="Arial"/>
          <w:bCs/>
          <w:szCs w:val="22"/>
        </w:rPr>
      </w:pPr>
      <w:r>
        <w:rPr>
          <w:rFonts w:cs="Arial"/>
          <w:b/>
          <w:bCs/>
          <w:szCs w:val="22"/>
        </w:rPr>
        <w:lastRenderedPageBreak/>
        <w:t xml:space="preserve">Presseportal im Internet: </w:t>
      </w:r>
      <w:r>
        <w:rPr>
          <w:rFonts w:cs="Arial"/>
          <w:bCs/>
          <w:szCs w:val="22"/>
        </w:rPr>
        <w:t>www.continental-presse.de</w:t>
      </w:r>
      <w:r>
        <w:rPr>
          <w:rFonts w:cs="Arial"/>
          <w:szCs w:val="22"/>
        </w:rPr>
        <w:t xml:space="preserve"> </w:t>
      </w:r>
      <w:r>
        <w:rPr>
          <w:rFonts w:cs="Arial"/>
          <w:szCs w:val="22"/>
        </w:rPr>
        <w:fldChar w:fldCharType="begin"/>
      </w:r>
      <w:r>
        <w:rPr>
          <w:rFonts w:cs="Arial"/>
          <w:szCs w:val="22"/>
        </w:rPr>
        <w:instrText xml:space="preserve"> http://w</w:instrText>
      </w:r>
      <w:r>
        <w:rPr>
          <w:rFonts w:cs="Arial"/>
          <w:szCs w:val="22"/>
        </w:rPr>
        <w:instrText>ww.continental-presse.de"</w:instrText>
      </w:r>
      <w:r>
        <w:rPr>
          <w:rFonts w:cs="Arial"/>
          <w:szCs w:val="22"/>
        </w:rPr>
        <w:fldChar w:fldCharType="separate"/>
      </w:r>
      <w:r>
        <w:rPr>
          <w:rFonts w:cs="Arial"/>
          <w:bCs/>
          <w:szCs w:val="22"/>
        </w:rPr>
        <w:t>www.continental-presse.de</w:t>
      </w:r>
      <w:r>
        <w:rPr>
          <w:rFonts w:cs="Arial"/>
          <w:szCs w:val="22"/>
        </w:rPr>
        <w:fldChar w:fldCharType="end"/>
      </w:r>
    </w:p>
    <w:p w:rsidR="004F7A83" w:rsidRDefault="00C00BA2">
      <w:pPr>
        <w:pStyle w:val="Zweispaltig"/>
        <w:rPr>
          <w:rFonts w:cs="Arial"/>
          <w:szCs w:val="22"/>
          <w:lang w:val="en-US"/>
        </w:rPr>
      </w:pPr>
      <w:r>
        <w:rPr>
          <w:rFonts w:cs="Arial"/>
          <w:b/>
          <w:szCs w:val="22"/>
          <w:lang w:val="en-US"/>
        </w:rPr>
        <w:t xml:space="preserve">Mediendatenbank: </w:t>
      </w:r>
      <w:r>
        <w:rPr>
          <w:rFonts w:cs="Arial"/>
          <w:szCs w:val="22"/>
          <w:lang w:val="en-US"/>
        </w:rPr>
        <w:t>www.continental-mediacenter.com</w:t>
      </w:r>
    </w:p>
    <w:p w:rsidR="004F7A83" w:rsidRDefault="00C00BA2">
      <w:pPr>
        <w:pStyle w:val="Zweispaltig"/>
        <w:rPr>
          <w:rFonts w:cs="Arial"/>
          <w:szCs w:val="22"/>
          <w:lang w:val="en-US"/>
        </w:rPr>
      </w:pPr>
      <w:r>
        <w:rPr>
          <w:rFonts w:cs="Arial"/>
          <w:b/>
          <w:szCs w:val="22"/>
          <w:lang w:val="en-US"/>
        </w:rPr>
        <w:t xml:space="preserve">Videoportal: </w:t>
      </w:r>
      <w:r>
        <w:rPr>
          <w:rFonts w:cs="Arial"/>
          <w:szCs w:val="22"/>
          <w:lang w:val="en-US"/>
        </w:rPr>
        <w:t>videoportal.continental-corporation.com</w:t>
      </w:r>
      <w:r>
        <w:rPr>
          <w:rFonts w:cs="Arial"/>
          <w:szCs w:val="22"/>
        </w:rPr>
        <w:pict>
          <v:rect id="_x0000_i1028" style="width:481.85pt;height:.35pt" o:hralign="center" o:hrstd="t" o:hrnoshade="t" o:hr="t" fillcolor="black [3213]" stroked="f"/>
        </w:pict>
      </w:r>
    </w:p>
    <w:sectPr w:rsidR="004F7A83">
      <w:headerReference w:type="default" r:id="rId18"/>
      <w:type w:val="continuous"/>
      <w:pgSz w:w="11906" w:h="16838" w:code="9"/>
      <w:pgMar w:top="2835" w:right="851" w:bottom="1134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BA2" w:rsidRDefault="00C00BA2">
      <w:r>
        <w:separator/>
      </w:r>
    </w:p>
  </w:endnote>
  <w:endnote w:type="continuationSeparator" w:id="0">
    <w:p w:rsidR="00C00BA2" w:rsidRDefault="00C00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 45 Light">
    <w:altName w:val="Cordia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A83" w:rsidRDefault="00C00BA2">
    <w:pPr>
      <w:pStyle w:val="Fuzeile"/>
      <w:tabs>
        <w:tab w:val="clear" w:pos="9072"/>
        <w:tab w:val="right" w:pos="9639"/>
      </w:tabs>
      <w:spacing w:line="240" w:lineRule="auto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margin-left:0;margin-top:421pt;width:21.25pt;height:0;z-index:251672576;visibility:visible;mso-wrap-distance-top:-3e-5mm;mso-wrap-distance-bottom:-3e-5mm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" strokeweight=".5pt">
          <w10:wrap anchorx="page" anchory="page"/>
        </v:shape>
      </w:pict>
    </w:r>
    <w:r>
      <w:tab/>
    </w:r>
    <w:r>
      <w:tab/>
    </w:r>
  </w:p>
  <w:p w:rsidR="004F7A83" w:rsidRDefault="00C00BA2">
    <w:pPr>
      <w:pStyle w:val="Fuss"/>
      <w:framePr w:w="9632" w:h="485" w:hRule="exact" w:wrap="around" w:vAnchor="page" w:hAnchor="page" w:x="1390" w:y="16132"/>
      <w:shd w:val="solid" w:color="FFFFFF" w:fill="FFFFFF"/>
      <w:rPr>
        <w:rFonts w:cs="Arial"/>
        <w:noProof/>
      </w:rPr>
    </w:pPr>
    <w:r>
      <w:rPr>
        <w:rFonts w:cs="Arial"/>
        <w:noProof/>
      </w:rPr>
      <w:t>Ihr Kontakt:</w:t>
    </w:r>
  </w:p>
  <w:p w:rsidR="004F7A83" w:rsidRDefault="00C00BA2">
    <w:pPr>
      <w:pStyle w:val="Fuss"/>
      <w:framePr w:w="9632" w:h="485" w:hRule="exact" w:wrap="around" w:vAnchor="page" w:hAnchor="page" w:x="1390" w:y="16132"/>
      <w:shd w:val="solid" w:color="FFFFFF" w:fill="FFFFFF"/>
      <w:rPr>
        <w:rFonts w:cs="Arial"/>
      </w:rPr>
    </w:pPr>
    <w:r>
      <w:rPr>
        <w:rFonts w:cs="Arial"/>
        <w:noProof/>
      </w:rPr>
      <w:t>Viviane Loop, Telefon: +49 69 7603-9406</w:t>
    </w:r>
  </w:p>
  <w:p w:rsidR="004F7A83" w:rsidRDefault="00C00BA2">
    <w:pPr>
      <w:pStyle w:val="Fuss"/>
      <w:spacing w:line="200" w:lineRule="exact"/>
      <w:rPr>
        <w:szCs w:val="18"/>
      </w:rPr>
    </w:pPr>
    <w:r>
      <w:t xml:space="preserve"> </w:t>
    </w:r>
    <w:r>
      <w:rPr>
        <w:szCs w:val="18"/>
      </w:rPr>
      <w:br/>
    </w:r>
  </w:p>
  <w:p w:rsidR="004F7A83" w:rsidRDefault="004F7A83">
    <w:pPr>
      <w:pStyle w:val="Fus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BA2" w:rsidRDefault="00C00BA2">
      <w:pPr>
        <w:pStyle w:val="Punkt-Liste"/>
        <w:ind w:left="284"/>
        <w:rPr>
          <w:color w:val="808080"/>
        </w:rPr>
      </w:pPr>
      <w:r>
        <w:rPr>
          <w:color w:val="808080"/>
        </w:rPr>
        <w:separator/>
      </w:r>
    </w:p>
  </w:footnote>
  <w:footnote w:type="continuationSeparator" w:id="0">
    <w:p w:rsidR="00C00BA2" w:rsidRDefault="00C00B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A83" w:rsidRDefault="00C00BA2">
    <w:pPr>
      <w:pStyle w:val="TitelC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-65405</wp:posOffset>
          </wp:positionH>
          <wp:positionV relativeFrom="paragraph">
            <wp:posOffset>-14180</wp:posOffset>
          </wp:positionV>
          <wp:extent cx="2484000" cy="476260"/>
          <wp:effectExtent l="0" t="0" r="0" b="0"/>
          <wp:wrapNone/>
          <wp:docPr id="48" name="Grafik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tinental_Logo_schwarz_4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4000" cy="476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A83" w:rsidRDefault="00C00BA2">
    <w:pPr>
      <w:pStyle w:val="TitelC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left:0;text-align:left;margin-left:0;margin-top:78.5pt;width:481.9pt;height:22.95pt;z-index:25167564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" stroked="f" strokeweight=".5pt">
          <v:textbox style="mso-next-textbox:#Text Box 2">
            <w:txbxContent>
              <w:p w:rsidR="004F7A83" w:rsidRDefault="00C00BA2">
                <w:pPr>
                  <w:jc w:val="center"/>
                </w:pPr>
                <w:r>
                  <w:t xml:space="preserve">-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6803A7">
                  <w:rPr>
                    <w:noProof/>
                  </w:rPr>
                  <w:t>2</w:t>
                </w:r>
                <w:r>
                  <w:rPr>
                    <w:noProof/>
                  </w:rPr>
                  <w:fldChar w:fldCharType="end"/>
                </w:r>
                <w:r>
                  <w:t xml:space="preserve"> -</w:t>
                </w:r>
              </w:p>
            </w:txbxContent>
          </v:textbox>
        </v:shape>
      </w:pict>
    </w:r>
    <w:r>
      <w:rPr>
        <w:noProof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-65405</wp:posOffset>
          </wp:positionH>
          <wp:positionV relativeFrom="paragraph">
            <wp:posOffset>-13970</wp:posOffset>
          </wp:positionV>
          <wp:extent cx="2484120" cy="476250"/>
          <wp:effectExtent l="19050" t="0" r="0" b="0"/>
          <wp:wrapNone/>
          <wp:docPr id="7" name="Grafik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12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A83" w:rsidRDefault="00C00BA2">
    <w:pPr>
      <w:pStyle w:val="TitelC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feld 41" o:spid="_x0000_s2051" type="#_x0000_t202" style="position:absolute;left:0;text-align:left;margin-left:0;margin-top:78.5pt;width:481.9pt;height:22.95pt;z-index:25167769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" fillcolor="white [3201]" stroked="f" strokeweight=".5pt">
          <v:path arrowok="t"/>
          <v:textbox>
            <w:txbxContent>
              <w:p w:rsidR="004F7A83" w:rsidRDefault="00C00BA2">
                <w:pPr>
                  <w:jc w:val="center"/>
                </w:pPr>
                <w:r>
                  <w:t xml:space="preserve">-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3</w:t>
                </w:r>
                <w:r>
                  <w:rPr>
                    <w:noProof/>
                  </w:rPr>
                  <w:fldChar w:fldCharType="end"/>
                </w:r>
                <w:r>
                  <w:t xml:space="preserve"> -</w:t>
                </w:r>
              </w:p>
            </w:txbxContent>
          </v:textbox>
        </v:shape>
      </w:pict>
    </w:r>
    <w:r>
      <w:rPr>
        <w:noProof/>
      </w:rPr>
      <w:drawing>
        <wp:anchor distT="0" distB="0" distL="114300" distR="114300" simplePos="0" relativeHeight="251676672" behindDoc="0" locked="0" layoutInCell="1" allowOverlap="1">
          <wp:simplePos x="0" y="0"/>
          <wp:positionH relativeFrom="column">
            <wp:posOffset>-65405</wp:posOffset>
          </wp:positionH>
          <wp:positionV relativeFrom="paragraph">
            <wp:posOffset>-14180</wp:posOffset>
          </wp:positionV>
          <wp:extent cx="2484000" cy="476260"/>
          <wp:effectExtent l="0" t="0" r="0" b="0"/>
          <wp:wrapNone/>
          <wp:docPr id="2" name="Grafik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tinental_Logo_schwarz_4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4000" cy="476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A83" w:rsidRDefault="00C00BA2">
    <w:pPr>
      <w:pStyle w:val="TitelC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0;margin-top:78.5pt;width:481.9pt;height:22.95pt;z-index:25167155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" fillcolor="white [3201]" stroked="f" strokeweight=".5pt">
          <v:path arrowok="t"/>
          <v:textbox>
            <w:txbxContent>
              <w:p w:rsidR="004F7A83" w:rsidRDefault="00C00BA2">
                <w:pPr>
                  <w:spacing w:line="240" w:lineRule="auto"/>
                  <w:jc w:val="center"/>
                </w:pPr>
                <w:r>
                  <w:t xml:space="preserve">-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4</w:t>
                </w:r>
                <w:r>
                  <w:rPr>
                    <w:noProof/>
                  </w:rPr>
                  <w:fldChar w:fldCharType="end"/>
                </w:r>
                <w:r>
                  <w:t xml:space="preserve"> -</w:t>
                </w:r>
              </w:p>
            </w:txbxContent>
          </v:textbox>
        </v:shape>
      </w:pict>
    </w:r>
    <w:r>
      <w:rPr>
        <w:noProof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-65405</wp:posOffset>
          </wp:positionH>
          <wp:positionV relativeFrom="paragraph">
            <wp:posOffset>-14180</wp:posOffset>
          </wp:positionV>
          <wp:extent cx="2484000" cy="476260"/>
          <wp:effectExtent l="0" t="0" r="0" b="0"/>
          <wp:wrapNone/>
          <wp:docPr id="43" name="Grafik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tinental_Logo_schwarz_4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4000" cy="476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B79AB"/>
    <w:multiLevelType w:val="hybridMultilevel"/>
    <w:tmpl w:val="D6E6E4F2"/>
    <w:lvl w:ilvl="0" w:tplc="C3B820B4">
      <w:start w:val="1"/>
      <w:numFmt w:val="bullet"/>
      <w:pStyle w:val="Vorlauf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017835"/>
    <w:multiLevelType w:val="hybridMultilevel"/>
    <w:tmpl w:val="CF5C7F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Fussszeile" w:val="Fusszeile"/>
    <w:docVar w:name="Fusszeile" w:val="Ihr Kontakt:_x000d__x000a_Vorname Nachname, Telefon: international"/>
  </w:docVars>
  <w:rsids>
    <w:rsidRoot w:val="004F7A83"/>
    <w:rsid w:val="004F7A83"/>
    <w:rsid w:val="006803A7"/>
    <w:rsid w:val="00C0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5:docId w15:val="{33142384-02B4-4FAC-A13C-A548B1527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keepLines/>
      <w:spacing w:after="220" w:line="360" w:lineRule="auto"/>
    </w:pPr>
    <w:rPr>
      <w:rFonts w:ascii="Arial" w:hAnsi="Arial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spacing w:after="120" w:line="440" w:lineRule="exact"/>
      <w:outlineLvl w:val="0"/>
    </w:pPr>
    <w:rPr>
      <w:rFonts w:eastAsiaTheme="majorEastAsia" w:cstheme="majorBidi"/>
      <w:b/>
      <w:bCs/>
      <w:color w:val="000000" w:themeColor="text1"/>
      <w:position w:val="8"/>
      <w:sz w:val="36"/>
      <w:szCs w:val="28"/>
    </w:rPr>
  </w:style>
  <w:style w:type="paragraph" w:styleId="berschrift2">
    <w:name w:val="heading 2"/>
    <w:aliases w:val="Zwischenüberschrift"/>
    <w:basedOn w:val="Standard"/>
    <w:next w:val="Standard"/>
    <w:link w:val="berschrift2Zchn"/>
    <w:uiPriority w:val="9"/>
    <w:unhideWhenUsed/>
    <w:qFormat/>
    <w:pPr>
      <w:keepNext/>
      <w:spacing w:before="66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pPr>
      <w:keepNext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4B93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paragraph" w:customStyle="1" w:styleId="Punkt-Liste">
    <w:name w:val="Punkt-Liste"/>
    <w:basedOn w:val="Standard"/>
    <w:pPr>
      <w:spacing w:line="255" w:lineRule="exact"/>
      <w:ind w:left="2013" w:hanging="284"/>
    </w:pPr>
    <w:rPr>
      <w:rFonts w:ascii="Frutiger 45 Light" w:eastAsia="Times New Roman" w:hAnsi="Frutiger 45 Light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Theme="majorEastAsia" w:hAnsi="Arial" w:cstheme="majorBidi"/>
      <w:b/>
      <w:bCs/>
      <w:color w:val="000000" w:themeColor="text1"/>
      <w:position w:val="8"/>
      <w:sz w:val="36"/>
      <w:szCs w:val="28"/>
      <w:lang w:eastAsia="de-DE"/>
    </w:rPr>
  </w:style>
  <w:style w:type="character" w:customStyle="1" w:styleId="berschrift2Zchn">
    <w:name w:val="Überschrift 2 Zchn"/>
    <w:aliases w:val="Zwischenüberschrift Zchn"/>
    <w:basedOn w:val="Absatz-Standardschriftart"/>
    <w:link w:val="berschrift2"/>
    <w:uiPriority w:val="9"/>
    <w:rPr>
      <w:rFonts w:ascii="Arial" w:eastAsiaTheme="majorEastAsia" w:hAnsi="Arial" w:cstheme="majorBidi"/>
      <w:b/>
      <w:bCs/>
      <w:szCs w:val="2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  <w:lang w:eastAsia="de-DE"/>
    </w:rPr>
  </w:style>
  <w:style w:type="paragraph" w:customStyle="1" w:styleId="TitelC">
    <w:name w:val="TitelC"/>
    <w:basedOn w:val="Kopfzeile"/>
    <w:qFormat/>
    <w:pPr>
      <w:spacing w:line="240" w:lineRule="auto"/>
      <w:jc w:val="right"/>
    </w:pPr>
    <w:rPr>
      <w:sz w:val="36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Vorlauf">
    <w:name w:val="Vorlauf"/>
    <w:basedOn w:val="Standard"/>
    <w:next w:val="Standard"/>
    <w:qFormat/>
    <w:pPr>
      <w:spacing w:after="400" w:line="240" w:lineRule="auto"/>
      <w:contextualSpacing/>
    </w:pPr>
    <w:rPr>
      <w:b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Theme="majorHAnsi" w:eastAsiaTheme="majorEastAsia" w:hAnsiTheme="majorHAnsi" w:cstheme="majorBidi"/>
      <w:b/>
      <w:bCs/>
      <w:color w:val="004B93" w:themeColor="accent1"/>
      <w:sz w:val="20"/>
      <w:szCs w:val="24"/>
      <w:lang w:eastAsia="de-DE"/>
    </w:rPr>
  </w:style>
  <w:style w:type="paragraph" w:customStyle="1" w:styleId="LinksJournalist">
    <w:name w:val="Links_Journalist"/>
    <w:basedOn w:val="Standard"/>
    <w:next w:val="Standard"/>
    <w:qFormat/>
    <w:pPr>
      <w:spacing w:after="0" w:line="240" w:lineRule="auto"/>
    </w:pPr>
    <w:rPr>
      <w:b/>
    </w:rPr>
  </w:style>
  <w:style w:type="paragraph" w:customStyle="1" w:styleId="Zweispaltig">
    <w:name w:val="Zweispaltig"/>
    <w:basedOn w:val="LinksJournalist"/>
    <w:qFormat/>
    <w:rPr>
      <w:b w:val="0"/>
    </w:rPr>
  </w:style>
  <w:style w:type="paragraph" w:customStyle="1" w:styleId="Boilerplate">
    <w:name w:val="Boilerplate"/>
    <w:basedOn w:val="Standard"/>
    <w:qFormat/>
    <w:pPr>
      <w:spacing w:before="440" w:line="240" w:lineRule="auto"/>
    </w:pPr>
    <w:rPr>
      <w:sz w:val="20"/>
    </w:rPr>
  </w:style>
  <w:style w:type="paragraph" w:customStyle="1" w:styleId="Fuss">
    <w:name w:val="Fuss"/>
    <w:basedOn w:val="Fuzeile"/>
    <w:qFormat/>
    <w:pPr>
      <w:tabs>
        <w:tab w:val="clear" w:pos="9072"/>
        <w:tab w:val="right" w:pos="9639"/>
      </w:tabs>
      <w:spacing w:line="220" w:lineRule="exact"/>
    </w:pPr>
    <w:rPr>
      <w:bCs/>
      <w:sz w:val="18"/>
    </w:rPr>
  </w:style>
  <w:style w:type="paragraph" w:customStyle="1" w:styleId="VorlaufBullet">
    <w:name w:val="Vorlauf Bullet"/>
    <w:basedOn w:val="Vorlauf"/>
    <w:qFormat/>
    <w:pPr>
      <w:numPr>
        <w:numId w:val="1"/>
      </w:numPr>
      <w:tabs>
        <w:tab w:val="left" w:pos="227"/>
      </w:tabs>
      <w:spacing w:after="440"/>
      <w:ind w:left="227" w:hanging="227"/>
    </w:pPr>
  </w:style>
  <w:style w:type="paragraph" w:styleId="Listenabsatz">
    <w:name w:val="List Paragraph"/>
    <w:basedOn w:val="Standard"/>
    <w:uiPriority w:val="3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Pr>
      <w:color w:val="000000" w:themeColor="hyperlink"/>
      <w:u w:val="single"/>
    </w:rPr>
  </w:style>
  <w:style w:type="paragraph" w:customStyle="1" w:styleId="First">
    <w:name w:val="First"/>
    <w:basedOn w:val="Standard"/>
    <w:pPr>
      <w:spacing w:after="200" w:line="240" w:lineRule="auto"/>
    </w:pPr>
    <w:rPr>
      <w:sz w:val="20"/>
    </w:rPr>
  </w:style>
  <w:style w:type="paragraph" w:customStyle="1" w:styleId="PressText">
    <w:name w:val="PressText"/>
    <w:basedOn w:val="Standard"/>
    <w:next w:val="Standard"/>
    <w:qFormat/>
    <w:pPr>
      <w:spacing w:line="240" w:lineRule="auto"/>
    </w:pPr>
    <w:rPr>
      <w:sz w:val="20"/>
    </w:rPr>
  </w:style>
  <w:style w:type="paragraph" w:customStyle="1" w:styleId="Standard1">
    <w:name w:val="Standard1"/>
    <w:pPr>
      <w:spacing w:after="240" w:line="240" w:lineRule="auto"/>
    </w:pPr>
    <w:rPr>
      <w:rFonts w:ascii="Arial" w:eastAsia="ヒラギノ角ゴ Pro W3" w:hAnsi="Arial" w:cs="Times New Roman"/>
      <w:color w:val="000000"/>
      <w:szCs w:val="20"/>
      <w:lang w:eastAsia="de-DE"/>
    </w:rPr>
  </w:style>
  <w:style w:type="character" w:customStyle="1" w:styleId="hps">
    <w:name w:val="hps"/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Arial" w:hAnsi="Arial" w:cs="Times New Roman"/>
      <w:b/>
      <w:bCs/>
      <w:sz w:val="20"/>
      <w:szCs w:val="20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000000" w:themeColor="followedHyperlink"/>
      <w:u w:val="single"/>
    </w:rPr>
  </w:style>
  <w:style w:type="paragraph" w:styleId="berarbeitung">
    <w:name w:val="Revision"/>
    <w:hidden/>
    <w:uiPriority w:val="99"/>
    <w:semiHidden/>
    <w:pPr>
      <w:spacing w:after="0" w:line="240" w:lineRule="auto"/>
    </w:pPr>
    <w:rPr>
      <w:rFonts w:ascii="Arial" w:hAnsi="Arial" w:cs="Times New Roman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8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orecontinental.com" TargetMode="External"/><Relationship Id="rId18" Type="http://schemas.openxmlformats.org/officeDocument/2006/relationships/header" Target="header4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morecontinental.com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recontinental.com/de-DE/homepag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orecontinental.com/de-DE/homepage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yperlink" Target="http://www.morecontinental.com/de-DE/training/contentplayer?ResourceID=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8A28DDC670DD9418A5CDB41EE48B6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9FCEB3-6767-2046-A44A-5AF311EDB67E}"/>
      </w:docPartPr>
      <w:docPartBody>
        <w:p w:rsidR="00861771" w:rsidRDefault="00BF59BA">
          <w:pPr>
            <w:pStyle w:val="B8A28DDC670DD9418A5CDB41EE48B60F"/>
          </w:pPr>
          <w:r>
            <w:rPr>
              <w:rStyle w:val="berschrift1Zchn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 45 Light">
    <w:altName w:val="Cordia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61771"/>
    <w:rsid w:val="00861771"/>
    <w:rsid w:val="00BF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aliases w:val="Conti_Überschrift 1"/>
    <w:basedOn w:val="Standard"/>
    <w:next w:val="Standard"/>
    <w:link w:val="berschrift1Zchn"/>
    <w:uiPriority w:val="9"/>
    <w:qFormat/>
    <w:pPr>
      <w:keepNext/>
      <w:keepLines/>
      <w:spacing w:after="120" w:line="440" w:lineRule="exact"/>
      <w:outlineLvl w:val="0"/>
    </w:pPr>
    <w:rPr>
      <w:rFonts w:ascii="Arial" w:eastAsiaTheme="majorEastAsia" w:hAnsi="Arial" w:cstheme="majorBidi"/>
      <w:b/>
      <w:bCs/>
      <w:color w:val="000000" w:themeColor="text1"/>
      <w:position w:val="8"/>
      <w:sz w:val="36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Conti_Überschrift 1 Zchn"/>
    <w:basedOn w:val="Absatz-Standardschriftart"/>
    <w:link w:val="berschrift1"/>
    <w:uiPriority w:val="9"/>
    <w:rPr>
      <w:rFonts w:ascii="Arial" w:eastAsiaTheme="majorEastAsia" w:hAnsi="Arial" w:cstheme="majorBidi"/>
      <w:b/>
      <w:bCs/>
      <w:color w:val="000000" w:themeColor="text1"/>
      <w:position w:val="8"/>
      <w:sz w:val="36"/>
      <w:szCs w:val="28"/>
      <w:lang w:eastAsia="de-DE"/>
    </w:rPr>
  </w:style>
  <w:style w:type="paragraph" w:customStyle="1" w:styleId="B8A28DDC670DD9418A5CDB41EE48B60F">
    <w:name w:val="B8A28DDC670DD9418A5CDB41EE48B6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Larissa">
  <a:themeElements>
    <a:clrScheme name="SMS-Farben">
      <a:dk1>
        <a:sysClr val="windowText" lastClr="000000"/>
      </a:dk1>
      <a:lt1>
        <a:sysClr val="window" lastClr="FFFFFF"/>
      </a:lt1>
      <a:dk2>
        <a:srgbClr val="7F7F7F"/>
      </a:dk2>
      <a:lt2>
        <a:srgbClr val="DFEFFB"/>
      </a:lt2>
      <a:accent1>
        <a:srgbClr val="004B93"/>
      </a:accent1>
      <a:accent2>
        <a:srgbClr val="DF0024"/>
      </a:accent2>
      <a:accent3>
        <a:srgbClr val="FFB300"/>
      </a:accent3>
      <a:accent4>
        <a:srgbClr val="00806C"/>
      </a:accent4>
      <a:accent5>
        <a:srgbClr val="4DAC26"/>
      </a:accent5>
      <a:accent6>
        <a:srgbClr val="0077BE"/>
      </a:accent6>
      <a:hlink>
        <a:srgbClr val="000000"/>
      </a:hlink>
      <a:folHlink>
        <a:srgbClr val="00000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2DBF8A2-893B-4F0E-8FB8-CDA804DC2A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92530E-94AE-4FB2-BE78-8DB5919AE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Continental AG</Company>
  <LinksUpToDate>false</LinksUpToDate>
  <CharactersWithSpaces>6203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Tress</dc:creator>
  <cp:lastModifiedBy>Sandra Ammersdörfer</cp:lastModifiedBy>
  <cp:revision>11</cp:revision>
  <cp:lastPrinted>2016-01-05T09:09:00Z</cp:lastPrinted>
  <dcterms:created xsi:type="dcterms:W3CDTF">2016-01-15T14:11:00Z</dcterms:created>
  <dcterms:modified xsi:type="dcterms:W3CDTF">2016-02-02T09:14:00Z</dcterms:modified>
</cp:coreProperties>
</file>